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24D7" w14:textId="5B826DE5" w:rsidR="00910DCA" w:rsidRPr="00A90A44" w:rsidRDefault="00910DCA" w:rsidP="00EA22F4">
      <w:pPr>
        <w:spacing w:before="20" w:after="0" w:line="276" w:lineRule="auto"/>
        <w:jc w:val="center"/>
        <w:rPr>
          <w:rFonts w:ascii="Stencil" w:hAnsi="Stencil"/>
          <w:sz w:val="96"/>
          <w:szCs w:val="96"/>
        </w:rPr>
      </w:pPr>
      <w:r w:rsidRPr="00A90A44">
        <w:rPr>
          <w:rFonts w:ascii="Stencil" w:hAnsi="Stencil"/>
          <w:sz w:val="96"/>
          <w:szCs w:val="96"/>
        </w:rPr>
        <w:t>HIA BOOT CAMP</w:t>
      </w:r>
    </w:p>
    <w:p w14:paraId="68C398D3" w14:textId="4ACED6BC" w:rsidR="00910DCA" w:rsidRDefault="00910DCA" w:rsidP="00EA22F4">
      <w:pPr>
        <w:spacing w:before="20" w:after="0" w:line="276" w:lineRule="auto"/>
        <w:jc w:val="center"/>
        <w:rPr>
          <w:rFonts w:ascii="Stencil" w:hAnsi="Stencil"/>
          <w:sz w:val="96"/>
          <w:szCs w:val="96"/>
        </w:rPr>
      </w:pPr>
      <w:r w:rsidRPr="00A90A44">
        <w:rPr>
          <w:rFonts w:ascii="Stencil" w:hAnsi="Stencil"/>
          <w:sz w:val="96"/>
          <w:szCs w:val="96"/>
        </w:rPr>
        <w:t>SURVIVAL GUIDE</w:t>
      </w:r>
    </w:p>
    <w:p w14:paraId="7C10B523" w14:textId="00678F28" w:rsidR="00D90509" w:rsidRPr="00D90509" w:rsidRDefault="00382ABB" w:rsidP="00EA22F4">
      <w:pPr>
        <w:spacing w:before="20" w:after="0" w:line="276" w:lineRule="auto"/>
        <w:jc w:val="center"/>
        <w:rPr>
          <w:sz w:val="48"/>
          <w:szCs w:val="48"/>
        </w:rPr>
      </w:pPr>
      <w:r>
        <w:rPr>
          <w:rFonts w:ascii="Stencil" w:hAnsi="Stencil"/>
          <w:sz w:val="48"/>
          <w:szCs w:val="48"/>
        </w:rPr>
        <w:t>202</w:t>
      </w:r>
      <w:r w:rsidR="005E7CEC">
        <w:rPr>
          <w:rFonts w:ascii="Stencil" w:hAnsi="Stencil"/>
          <w:sz w:val="48"/>
          <w:szCs w:val="48"/>
        </w:rPr>
        <w:t>3</w:t>
      </w:r>
      <w:r>
        <w:rPr>
          <w:rFonts w:ascii="Stencil" w:hAnsi="Stencil"/>
          <w:sz w:val="48"/>
          <w:szCs w:val="48"/>
        </w:rPr>
        <w:t xml:space="preserve"> </w:t>
      </w:r>
      <w:r w:rsidR="00D90509" w:rsidRPr="00D90509">
        <w:rPr>
          <w:rFonts w:ascii="Stencil" w:hAnsi="Stencil"/>
          <w:sz w:val="48"/>
          <w:szCs w:val="48"/>
        </w:rPr>
        <w:t>checklist</w:t>
      </w:r>
    </w:p>
    <w:p w14:paraId="26F2804F" w14:textId="3CA17472" w:rsidR="00E9759A" w:rsidRDefault="00E9759A" w:rsidP="00EA22F4">
      <w:pPr>
        <w:spacing w:before="20" w:after="0" w:line="276" w:lineRule="auto"/>
        <w:rPr>
          <w:rFonts w:ascii="Stencil" w:hAnsi="Stencil"/>
          <w:sz w:val="40"/>
          <w:szCs w:val="40"/>
        </w:rPr>
      </w:pPr>
    </w:p>
    <w:p w14:paraId="3C773D36" w14:textId="70915C7E" w:rsidR="00A93E10" w:rsidRDefault="00A93E10" w:rsidP="00EA22F4">
      <w:pPr>
        <w:spacing w:before="20" w:after="0" w:line="276" w:lineRule="auto"/>
        <w:rPr>
          <w:rFonts w:ascii="Stencil" w:hAnsi="Stencil"/>
          <w:sz w:val="40"/>
          <w:szCs w:val="40"/>
        </w:rPr>
      </w:pPr>
      <w:r>
        <w:rPr>
          <w:rFonts w:ascii="Stencil" w:hAnsi="Stencil"/>
          <w:sz w:val="40"/>
          <w:szCs w:val="40"/>
        </w:rPr>
        <w:t xml:space="preserve">AFTER ENTERING </w:t>
      </w:r>
      <w:r w:rsidR="00BB5370">
        <w:rPr>
          <w:rFonts w:ascii="Stencil" w:hAnsi="Stencil"/>
          <w:sz w:val="40"/>
          <w:szCs w:val="40"/>
        </w:rPr>
        <w:t xml:space="preserve">YOUR CHAPTER’S </w:t>
      </w:r>
      <w:r>
        <w:rPr>
          <w:rFonts w:ascii="Stencil" w:hAnsi="Stencil"/>
          <w:sz w:val="40"/>
          <w:szCs w:val="40"/>
        </w:rPr>
        <w:t>BREAKOUT ROOM</w:t>
      </w:r>
    </w:p>
    <w:p w14:paraId="5C645AFA" w14:textId="77777777" w:rsidR="00A93E10" w:rsidRDefault="00A93E10" w:rsidP="00EA22F4">
      <w:pPr>
        <w:spacing w:before="20" w:after="0" w:line="276" w:lineRule="auto"/>
        <w:rPr>
          <w:rFonts w:cstheme="minorHAnsi"/>
          <w:sz w:val="32"/>
          <w:szCs w:val="32"/>
        </w:rPr>
      </w:pPr>
      <w:r w:rsidRPr="00A90A44">
        <w:rPr>
          <w:rFonts w:cstheme="minorHAnsi"/>
          <w:sz w:val="32"/>
          <w:szCs w:val="32"/>
        </w:rPr>
        <w:t>□</w:t>
      </w:r>
      <w:r>
        <w:rPr>
          <w:rFonts w:cstheme="minorHAnsi"/>
          <w:sz w:val="32"/>
          <w:szCs w:val="32"/>
        </w:rPr>
        <w:t xml:space="preserve"> Have paper and pen handy</w:t>
      </w:r>
    </w:p>
    <w:p w14:paraId="457426D2" w14:textId="3F4029F2" w:rsidR="00A93E10" w:rsidRDefault="00A93E10" w:rsidP="00EA22F4">
      <w:pPr>
        <w:spacing w:before="20" w:after="0" w:line="276" w:lineRule="auto"/>
        <w:rPr>
          <w:rFonts w:cstheme="minorHAnsi"/>
          <w:sz w:val="32"/>
          <w:szCs w:val="32"/>
        </w:rPr>
      </w:pPr>
      <w:r w:rsidRPr="00A90A44">
        <w:rPr>
          <w:rFonts w:cstheme="minorHAnsi"/>
          <w:sz w:val="32"/>
          <w:szCs w:val="32"/>
        </w:rPr>
        <w:t>□</w:t>
      </w:r>
      <w:r>
        <w:rPr>
          <w:rFonts w:cstheme="minorHAnsi"/>
          <w:sz w:val="32"/>
          <w:szCs w:val="32"/>
        </w:rPr>
        <w:t xml:space="preserve"> Select </w:t>
      </w:r>
      <w:r w:rsidR="00BB5370">
        <w:rPr>
          <w:rFonts w:cstheme="minorHAnsi"/>
          <w:sz w:val="32"/>
          <w:szCs w:val="32"/>
        </w:rPr>
        <w:t xml:space="preserve">a </w:t>
      </w:r>
      <w:r>
        <w:rPr>
          <w:rFonts w:cstheme="minorHAnsi"/>
          <w:sz w:val="32"/>
          <w:szCs w:val="32"/>
        </w:rPr>
        <w:t>group facilitator</w:t>
      </w:r>
      <w:r w:rsidR="00BB5370">
        <w:rPr>
          <w:rFonts w:cstheme="minorHAnsi"/>
          <w:sz w:val="32"/>
          <w:szCs w:val="32"/>
        </w:rPr>
        <w:t xml:space="preserve"> (</w:t>
      </w:r>
      <w:r w:rsidR="00E424FC">
        <w:rPr>
          <w:rFonts w:cstheme="minorHAnsi"/>
          <w:sz w:val="32"/>
          <w:szCs w:val="32"/>
        </w:rPr>
        <w:t xml:space="preserve">Survival Tip: </w:t>
      </w:r>
      <w:r w:rsidR="00BB5370">
        <w:rPr>
          <w:rFonts w:cstheme="minorHAnsi"/>
          <w:sz w:val="32"/>
          <w:szCs w:val="32"/>
        </w:rPr>
        <w:t xml:space="preserve">Your facilitator does not </w:t>
      </w:r>
      <w:r w:rsidR="00EA22F4">
        <w:rPr>
          <w:rFonts w:cstheme="minorHAnsi"/>
          <w:sz w:val="32"/>
          <w:szCs w:val="32"/>
        </w:rPr>
        <w:t>have</w:t>
      </w:r>
      <w:r w:rsidR="00BB5370">
        <w:rPr>
          <w:rFonts w:cstheme="minorHAnsi"/>
          <w:sz w:val="32"/>
          <w:szCs w:val="32"/>
        </w:rPr>
        <w:t xml:space="preserve"> to be a chapter advisor or officer)</w:t>
      </w:r>
    </w:p>
    <w:p w14:paraId="66EED392" w14:textId="77777777" w:rsidR="00A93E10" w:rsidRDefault="00A93E10" w:rsidP="00EA22F4">
      <w:pPr>
        <w:spacing w:before="20" w:after="0" w:line="276" w:lineRule="auto"/>
        <w:rPr>
          <w:rFonts w:ascii="Stencil" w:hAnsi="Stencil"/>
          <w:sz w:val="40"/>
          <w:szCs w:val="40"/>
        </w:rPr>
      </w:pPr>
    </w:p>
    <w:p w14:paraId="36131867" w14:textId="5BC9C747" w:rsidR="00910DCA" w:rsidRDefault="00910DCA" w:rsidP="00EA22F4">
      <w:pPr>
        <w:spacing w:before="20" w:after="0" w:line="276" w:lineRule="auto"/>
        <w:rPr>
          <w:rFonts w:ascii="Stencil" w:hAnsi="Stencil"/>
          <w:sz w:val="40"/>
          <w:szCs w:val="40"/>
        </w:rPr>
      </w:pPr>
      <w:r w:rsidRPr="00A90A44">
        <w:rPr>
          <w:rFonts w:ascii="Stencil" w:hAnsi="Stencil"/>
          <w:sz w:val="40"/>
          <w:szCs w:val="40"/>
        </w:rPr>
        <w:t>Introductions</w:t>
      </w:r>
    </w:p>
    <w:p w14:paraId="0F8E7689" w14:textId="7B3E931C" w:rsidR="00910DCA" w:rsidRDefault="00910DCA" w:rsidP="005E7CEC">
      <w:pPr>
        <w:spacing w:before="20" w:after="0" w:line="276" w:lineRule="auto"/>
        <w:rPr>
          <w:rFonts w:cstheme="minorHAnsi"/>
          <w:sz w:val="32"/>
          <w:szCs w:val="32"/>
        </w:rPr>
      </w:pPr>
      <w:r w:rsidRPr="00A90A44">
        <w:rPr>
          <w:rFonts w:cstheme="minorHAnsi"/>
          <w:sz w:val="32"/>
          <w:szCs w:val="32"/>
        </w:rPr>
        <w:t>□</w:t>
      </w:r>
      <w:r>
        <w:rPr>
          <w:rFonts w:cstheme="minorHAnsi"/>
          <w:sz w:val="32"/>
          <w:szCs w:val="32"/>
        </w:rPr>
        <w:t xml:space="preserve"> </w:t>
      </w:r>
      <w:r w:rsidR="005E7CEC">
        <w:rPr>
          <w:rFonts w:cstheme="minorHAnsi"/>
          <w:sz w:val="32"/>
          <w:szCs w:val="32"/>
        </w:rPr>
        <w:t>Briefly introduce yourself (Name, chapter or college, and major)</w:t>
      </w:r>
      <w:r>
        <w:rPr>
          <w:rFonts w:cstheme="minorHAnsi"/>
          <w:sz w:val="32"/>
          <w:szCs w:val="32"/>
        </w:rPr>
        <w:t xml:space="preserve"> </w:t>
      </w:r>
    </w:p>
    <w:p w14:paraId="196E71FC" w14:textId="77777777" w:rsidR="00910DCA" w:rsidRDefault="00910DCA" w:rsidP="00EA22F4">
      <w:pPr>
        <w:spacing w:before="20" w:after="0" w:line="276" w:lineRule="auto"/>
      </w:pPr>
    </w:p>
    <w:p w14:paraId="7C6CD490" w14:textId="76239810" w:rsidR="00910DCA" w:rsidRDefault="00910DCA" w:rsidP="00EA22F4">
      <w:pPr>
        <w:spacing w:before="20" w:after="0" w:line="276" w:lineRule="auto"/>
      </w:pPr>
      <w:r w:rsidRPr="00A90A44">
        <w:rPr>
          <w:rFonts w:ascii="Stencil" w:hAnsi="Stencil"/>
          <w:sz w:val="40"/>
          <w:szCs w:val="40"/>
        </w:rPr>
        <w:t>ESSENTIAL ITEMS:</w:t>
      </w:r>
    </w:p>
    <w:p w14:paraId="6E0961C1" w14:textId="22B0BEFE" w:rsidR="00910DCA" w:rsidRDefault="00A93E10" w:rsidP="00EA22F4">
      <w:pPr>
        <w:spacing w:before="20" w:after="0" w:line="276" w:lineRule="auto"/>
        <w:rPr>
          <w:rFonts w:cstheme="minorHAnsi"/>
          <w:sz w:val="32"/>
          <w:szCs w:val="32"/>
        </w:rPr>
      </w:pPr>
      <w:r w:rsidRPr="00A90A44">
        <w:rPr>
          <w:rFonts w:cstheme="minorHAnsi"/>
          <w:sz w:val="32"/>
          <w:szCs w:val="32"/>
        </w:rPr>
        <w:t>□</w:t>
      </w:r>
      <w:r>
        <w:rPr>
          <w:rFonts w:cstheme="minorHAnsi"/>
          <w:sz w:val="32"/>
          <w:szCs w:val="32"/>
        </w:rPr>
        <w:t xml:space="preserve"> </w:t>
      </w:r>
      <w:r w:rsidR="00910DCA">
        <w:rPr>
          <w:rFonts w:cstheme="minorHAnsi"/>
          <w:sz w:val="32"/>
          <w:szCs w:val="32"/>
        </w:rPr>
        <w:t>Find the following:</w:t>
      </w:r>
    </w:p>
    <w:p w14:paraId="78F819BA" w14:textId="370763A5" w:rsidR="00910DCA" w:rsidRDefault="00910DCA" w:rsidP="00EA22F4">
      <w:pPr>
        <w:spacing w:before="20" w:after="0" w:line="276" w:lineRule="auto"/>
        <w:ind w:firstLine="720"/>
        <w:rPr>
          <w:rFonts w:cstheme="minorHAnsi"/>
          <w:sz w:val="32"/>
          <w:szCs w:val="32"/>
        </w:rPr>
      </w:pPr>
      <w:r w:rsidRPr="00A90A44">
        <w:rPr>
          <w:rFonts w:cstheme="minorHAnsi"/>
          <w:sz w:val="32"/>
          <w:szCs w:val="32"/>
        </w:rPr>
        <w:t>□</w:t>
      </w:r>
      <w:r>
        <w:rPr>
          <w:rFonts w:cstheme="minorHAnsi"/>
          <w:sz w:val="32"/>
          <w:szCs w:val="32"/>
        </w:rPr>
        <w:t xml:space="preserve"> Members link on ptk.org: (Hint: </w:t>
      </w:r>
      <w:hyperlink r:id="rId5" w:history="1">
        <w:r w:rsidRPr="00A90A44">
          <w:rPr>
            <w:rStyle w:val="Hyperlink"/>
            <w:rFonts w:cstheme="minorHAnsi"/>
            <w:sz w:val="32"/>
            <w:szCs w:val="32"/>
          </w:rPr>
          <w:t>Members (ptk.org)</w:t>
        </w:r>
      </w:hyperlink>
      <w:r>
        <w:rPr>
          <w:rFonts w:cstheme="minorHAnsi"/>
          <w:sz w:val="32"/>
          <w:szCs w:val="32"/>
        </w:rPr>
        <w:t>)</w:t>
      </w:r>
    </w:p>
    <w:p w14:paraId="72E7F17F" w14:textId="709827A3" w:rsidR="00DE0AF8" w:rsidRDefault="00DE0AF8" w:rsidP="00EA22F4">
      <w:pPr>
        <w:spacing w:before="20" w:after="0" w:line="276" w:lineRule="auto"/>
        <w:ind w:firstLine="720"/>
        <w:rPr>
          <w:rFonts w:cstheme="minorHAnsi"/>
          <w:sz w:val="32"/>
          <w:szCs w:val="32"/>
        </w:rPr>
      </w:pPr>
      <w:r w:rsidRPr="00A90A44">
        <w:rPr>
          <w:rFonts w:cstheme="minorHAnsi"/>
          <w:sz w:val="32"/>
          <w:szCs w:val="32"/>
        </w:rPr>
        <w:t>□</w:t>
      </w:r>
      <w:r>
        <w:rPr>
          <w:rFonts w:cstheme="minorHAnsi"/>
          <w:sz w:val="32"/>
          <w:szCs w:val="32"/>
        </w:rPr>
        <w:t xml:space="preserve"> Honors in Action link on ptk.org (Hint: </w:t>
      </w:r>
      <w:hyperlink r:id="rId6" w:history="1">
        <w:r w:rsidRPr="00DE0AF8">
          <w:rPr>
            <w:rStyle w:val="Hyperlink"/>
            <w:rFonts w:cstheme="minorHAnsi"/>
            <w:sz w:val="32"/>
            <w:szCs w:val="32"/>
          </w:rPr>
          <w:t>Honors in Action - ptk.org</w:t>
        </w:r>
      </w:hyperlink>
      <w:r>
        <w:rPr>
          <w:rFonts w:cstheme="minorHAnsi"/>
          <w:sz w:val="32"/>
          <w:szCs w:val="32"/>
        </w:rPr>
        <w:t>)</w:t>
      </w:r>
    </w:p>
    <w:p w14:paraId="713E85E3" w14:textId="77777777" w:rsidR="00D90509" w:rsidRDefault="00D90509" w:rsidP="00EA22F4">
      <w:pPr>
        <w:spacing w:before="20" w:after="0" w:line="276" w:lineRule="auto"/>
        <w:rPr>
          <w:rFonts w:cstheme="minorHAnsi"/>
          <w:sz w:val="32"/>
          <w:szCs w:val="32"/>
        </w:rPr>
      </w:pPr>
    </w:p>
    <w:p w14:paraId="60FFF512" w14:textId="71EB76EE" w:rsidR="00910DCA" w:rsidRDefault="00A93E10" w:rsidP="00EA22F4">
      <w:pPr>
        <w:spacing w:before="20" w:after="0" w:line="276" w:lineRule="auto"/>
        <w:rPr>
          <w:rFonts w:cstheme="minorHAnsi"/>
          <w:sz w:val="32"/>
          <w:szCs w:val="32"/>
        </w:rPr>
      </w:pPr>
      <w:r w:rsidRPr="00A90A44">
        <w:rPr>
          <w:rFonts w:cstheme="minorHAnsi"/>
          <w:sz w:val="32"/>
          <w:szCs w:val="32"/>
        </w:rPr>
        <w:t>□</w:t>
      </w:r>
      <w:r>
        <w:rPr>
          <w:rFonts w:cstheme="minorHAnsi"/>
          <w:sz w:val="32"/>
          <w:szCs w:val="32"/>
        </w:rPr>
        <w:t xml:space="preserve"> </w:t>
      </w:r>
      <w:r w:rsidR="00910DCA">
        <w:rPr>
          <w:rFonts w:cstheme="minorHAnsi"/>
          <w:sz w:val="32"/>
          <w:szCs w:val="32"/>
        </w:rPr>
        <w:t xml:space="preserve">Using this link, </w:t>
      </w:r>
      <w:r>
        <w:rPr>
          <w:rFonts w:cstheme="minorHAnsi"/>
          <w:sz w:val="32"/>
          <w:szCs w:val="32"/>
        </w:rPr>
        <w:t>each volunteer</w:t>
      </w:r>
      <w:r w:rsidR="00DE0AF8">
        <w:rPr>
          <w:rFonts w:cstheme="minorHAnsi"/>
          <w:sz w:val="32"/>
          <w:szCs w:val="32"/>
        </w:rPr>
        <w:t xml:space="preserve"> in your group</w:t>
      </w:r>
      <w:r>
        <w:rPr>
          <w:rFonts w:cstheme="minorHAnsi"/>
          <w:sz w:val="32"/>
          <w:szCs w:val="32"/>
        </w:rPr>
        <w:t xml:space="preserve"> will need to </w:t>
      </w:r>
      <w:r w:rsidR="00910DCA">
        <w:rPr>
          <w:rFonts w:cstheme="minorHAnsi"/>
          <w:sz w:val="32"/>
          <w:szCs w:val="32"/>
        </w:rPr>
        <w:t>find</w:t>
      </w:r>
      <w:r>
        <w:rPr>
          <w:rFonts w:cstheme="minorHAnsi"/>
          <w:sz w:val="32"/>
          <w:szCs w:val="32"/>
        </w:rPr>
        <w:t xml:space="preserve"> one of the following links and discuss how the </w:t>
      </w:r>
      <w:r w:rsidR="00BB5370">
        <w:rPr>
          <w:rFonts w:cstheme="minorHAnsi"/>
          <w:sz w:val="32"/>
          <w:szCs w:val="32"/>
        </w:rPr>
        <w:t>resource</w:t>
      </w:r>
      <w:r>
        <w:rPr>
          <w:rFonts w:cstheme="minorHAnsi"/>
          <w:sz w:val="32"/>
          <w:szCs w:val="32"/>
        </w:rPr>
        <w:t xml:space="preserve"> will help with your chapter’s HIA project</w:t>
      </w:r>
      <w:r w:rsidR="00910DCA">
        <w:rPr>
          <w:rFonts w:cstheme="minorHAnsi"/>
          <w:sz w:val="32"/>
          <w:szCs w:val="32"/>
        </w:rPr>
        <w:t>:</w:t>
      </w:r>
    </w:p>
    <w:p w14:paraId="5669A128" w14:textId="305973B9" w:rsidR="00910DCA" w:rsidRDefault="00910DCA" w:rsidP="00EA22F4">
      <w:pPr>
        <w:spacing w:before="20" w:after="0" w:line="276" w:lineRule="auto"/>
        <w:ind w:firstLine="720"/>
        <w:rPr>
          <w:rFonts w:cstheme="minorHAnsi"/>
          <w:sz w:val="32"/>
          <w:szCs w:val="32"/>
        </w:rPr>
      </w:pPr>
      <w:r w:rsidRPr="00A90A44">
        <w:rPr>
          <w:rFonts w:cstheme="minorHAnsi"/>
          <w:sz w:val="32"/>
          <w:szCs w:val="32"/>
        </w:rPr>
        <w:t>□</w:t>
      </w:r>
      <w:r>
        <w:rPr>
          <w:rFonts w:cstheme="minorHAnsi"/>
          <w:sz w:val="32"/>
          <w:szCs w:val="32"/>
        </w:rPr>
        <w:t xml:space="preserve"> Honors in Action Program Guide</w:t>
      </w:r>
    </w:p>
    <w:p w14:paraId="42829254" w14:textId="77777777" w:rsidR="00A93E10" w:rsidRDefault="00910DCA" w:rsidP="00EA22F4">
      <w:pPr>
        <w:spacing w:before="20" w:after="0" w:line="276" w:lineRule="auto"/>
        <w:ind w:firstLine="720"/>
        <w:rPr>
          <w:rFonts w:cstheme="minorHAnsi"/>
          <w:sz w:val="32"/>
          <w:szCs w:val="32"/>
        </w:rPr>
      </w:pPr>
      <w:r w:rsidRPr="00A90A44">
        <w:rPr>
          <w:rFonts w:cstheme="minorHAnsi"/>
          <w:sz w:val="32"/>
          <w:szCs w:val="32"/>
        </w:rPr>
        <w:t>□</w:t>
      </w:r>
      <w:r>
        <w:rPr>
          <w:rFonts w:cstheme="minorHAnsi"/>
          <w:sz w:val="32"/>
          <w:szCs w:val="32"/>
        </w:rPr>
        <w:t xml:space="preserve"> </w:t>
      </w:r>
      <w:r w:rsidR="00A93E10">
        <w:rPr>
          <w:rFonts w:cstheme="minorHAnsi"/>
          <w:sz w:val="32"/>
          <w:szCs w:val="32"/>
        </w:rPr>
        <w:t>At-a-Glance</w:t>
      </w:r>
    </w:p>
    <w:p w14:paraId="20C14815" w14:textId="77777777" w:rsidR="00BB5370" w:rsidRDefault="00BB5370" w:rsidP="00EA22F4">
      <w:pPr>
        <w:spacing w:before="20" w:after="0" w:line="276" w:lineRule="auto"/>
        <w:ind w:firstLine="720"/>
        <w:rPr>
          <w:rFonts w:cstheme="minorHAnsi"/>
          <w:sz w:val="32"/>
          <w:szCs w:val="32"/>
        </w:rPr>
      </w:pPr>
      <w:r w:rsidRPr="00A90A44">
        <w:rPr>
          <w:rFonts w:cstheme="minorHAnsi"/>
          <w:sz w:val="32"/>
          <w:szCs w:val="32"/>
        </w:rPr>
        <w:t>□</w:t>
      </w:r>
      <w:r>
        <w:rPr>
          <w:rFonts w:cstheme="minorHAnsi"/>
          <w:sz w:val="32"/>
          <w:szCs w:val="32"/>
        </w:rPr>
        <w:t xml:space="preserve"> HIA Workbook</w:t>
      </w:r>
    </w:p>
    <w:p w14:paraId="634CB594" w14:textId="77777777" w:rsidR="00BB5370" w:rsidRDefault="00BB5370" w:rsidP="00EA22F4">
      <w:pPr>
        <w:spacing w:before="20" w:after="0" w:line="276" w:lineRule="auto"/>
        <w:ind w:firstLine="720"/>
        <w:rPr>
          <w:rFonts w:cstheme="minorHAnsi"/>
          <w:sz w:val="32"/>
          <w:szCs w:val="32"/>
        </w:rPr>
      </w:pPr>
      <w:r w:rsidRPr="00A90A44">
        <w:rPr>
          <w:rFonts w:cstheme="minorHAnsi"/>
          <w:sz w:val="32"/>
          <w:szCs w:val="32"/>
        </w:rPr>
        <w:t>□</w:t>
      </w:r>
      <w:r>
        <w:rPr>
          <w:rFonts w:cstheme="minorHAnsi"/>
          <w:sz w:val="32"/>
          <w:szCs w:val="32"/>
        </w:rPr>
        <w:t xml:space="preserve"> Planning Rubric</w:t>
      </w:r>
    </w:p>
    <w:p w14:paraId="068CD9BD" w14:textId="4188030B" w:rsidR="00910DCA" w:rsidRDefault="00BB5370" w:rsidP="00EA22F4">
      <w:pPr>
        <w:spacing w:before="20" w:after="0" w:line="276" w:lineRule="auto"/>
        <w:ind w:firstLine="720"/>
        <w:rPr>
          <w:rFonts w:cstheme="minorHAnsi"/>
          <w:sz w:val="32"/>
          <w:szCs w:val="32"/>
        </w:rPr>
      </w:pPr>
      <w:r w:rsidRPr="00A90A44">
        <w:rPr>
          <w:rFonts w:cstheme="minorHAnsi"/>
          <w:sz w:val="32"/>
          <w:szCs w:val="32"/>
        </w:rPr>
        <w:t>□</w:t>
      </w:r>
      <w:r>
        <w:rPr>
          <w:rFonts w:cstheme="minorHAnsi"/>
          <w:sz w:val="32"/>
          <w:szCs w:val="32"/>
        </w:rPr>
        <w:t xml:space="preserve"> Academic Sources Guide </w:t>
      </w:r>
    </w:p>
    <w:p w14:paraId="19E99125" w14:textId="2EA19A13" w:rsidR="00BB5370" w:rsidRDefault="00BB5370" w:rsidP="00EA22F4">
      <w:pPr>
        <w:spacing w:before="20" w:after="0" w:line="276" w:lineRule="auto"/>
        <w:ind w:firstLine="720"/>
        <w:rPr>
          <w:rFonts w:cstheme="minorHAnsi"/>
          <w:sz w:val="32"/>
          <w:szCs w:val="32"/>
        </w:rPr>
      </w:pPr>
      <w:r w:rsidRPr="00A90A44">
        <w:rPr>
          <w:rFonts w:cstheme="minorHAnsi"/>
          <w:sz w:val="32"/>
          <w:szCs w:val="32"/>
        </w:rPr>
        <w:t>□</w:t>
      </w:r>
      <w:r>
        <w:rPr>
          <w:rFonts w:cstheme="minorHAnsi"/>
          <w:sz w:val="32"/>
          <w:szCs w:val="32"/>
        </w:rPr>
        <w:t xml:space="preserve"> Developing a Research Question</w:t>
      </w:r>
    </w:p>
    <w:p w14:paraId="08A08C52" w14:textId="432B92D3" w:rsidR="00BB5370" w:rsidRDefault="00BB5370" w:rsidP="00EA22F4">
      <w:pPr>
        <w:spacing w:before="20" w:after="0" w:line="276" w:lineRule="auto"/>
        <w:ind w:firstLine="720"/>
        <w:rPr>
          <w:rFonts w:cstheme="minorHAnsi"/>
          <w:sz w:val="32"/>
          <w:szCs w:val="32"/>
        </w:rPr>
      </w:pPr>
      <w:r w:rsidRPr="00A90A44">
        <w:rPr>
          <w:rFonts w:cstheme="minorHAnsi"/>
          <w:sz w:val="32"/>
          <w:szCs w:val="32"/>
        </w:rPr>
        <w:lastRenderedPageBreak/>
        <w:t>□</w:t>
      </w:r>
      <w:r>
        <w:rPr>
          <w:rFonts w:cstheme="minorHAnsi"/>
          <w:sz w:val="32"/>
          <w:szCs w:val="32"/>
        </w:rPr>
        <w:t xml:space="preserve"> Journaling Guide</w:t>
      </w:r>
    </w:p>
    <w:p w14:paraId="79AC76B9" w14:textId="7249E1B6" w:rsidR="00BB5370" w:rsidRDefault="00BB5370" w:rsidP="00EA22F4">
      <w:pPr>
        <w:spacing w:before="20" w:after="0" w:line="276" w:lineRule="auto"/>
        <w:ind w:firstLine="720"/>
        <w:rPr>
          <w:rFonts w:cstheme="minorHAnsi"/>
          <w:sz w:val="32"/>
          <w:szCs w:val="32"/>
        </w:rPr>
      </w:pPr>
      <w:r w:rsidRPr="00A90A44">
        <w:rPr>
          <w:rFonts w:cstheme="minorHAnsi"/>
          <w:sz w:val="32"/>
          <w:szCs w:val="32"/>
        </w:rPr>
        <w:t>□</w:t>
      </w:r>
      <w:r>
        <w:rPr>
          <w:rFonts w:cstheme="minorHAnsi"/>
          <w:sz w:val="32"/>
          <w:szCs w:val="32"/>
        </w:rPr>
        <w:t xml:space="preserve"> Sample HIA Project </w:t>
      </w:r>
    </w:p>
    <w:p w14:paraId="1764F2FD" w14:textId="2D10B366" w:rsidR="00BB5370" w:rsidRDefault="00BB5370" w:rsidP="00EA22F4">
      <w:pPr>
        <w:spacing w:before="20" w:after="0" w:line="276" w:lineRule="auto"/>
        <w:ind w:firstLine="720"/>
        <w:rPr>
          <w:rFonts w:cstheme="minorHAnsi"/>
          <w:sz w:val="32"/>
          <w:szCs w:val="32"/>
        </w:rPr>
      </w:pPr>
      <w:r w:rsidRPr="00A90A44">
        <w:rPr>
          <w:rFonts w:cstheme="minorHAnsi"/>
          <w:sz w:val="32"/>
          <w:szCs w:val="32"/>
        </w:rPr>
        <w:t>□</w:t>
      </w:r>
      <w:r>
        <w:rPr>
          <w:rFonts w:cstheme="minorHAnsi"/>
          <w:sz w:val="32"/>
          <w:szCs w:val="32"/>
        </w:rPr>
        <w:t xml:space="preserve"> Film Resources </w:t>
      </w:r>
    </w:p>
    <w:p w14:paraId="74BF137D" w14:textId="419EEFBD" w:rsidR="00BB5370" w:rsidRDefault="00BB5370" w:rsidP="00EA22F4">
      <w:pPr>
        <w:spacing w:before="20" w:after="0" w:line="276" w:lineRule="auto"/>
        <w:ind w:firstLine="720"/>
        <w:rPr>
          <w:rFonts w:cstheme="minorHAnsi"/>
          <w:sz w:val="32"/>
          <w:szCs w:val="32"/>
        </w:rPr>
      </w:pPr>
      <w:r w:rsidRPr="00A90A44">
        <w:rPr>
          <w:rFonts w:cstheme="minorHAnsi"/>
          <w:sz w:val="32"/>
          <w:szCs w:val="32"/>
        </w:rPr>
        <w:t>□</w:t>
      </w:r>
      <w:r>
        <w:rPr>
          <w:rFonts w:cstheme="minorHAnsi"/>
          <w:sz w:val="32"/>
          <w:szCs w:val="32"/>
        </w:rPr>
        <w:t xml:space="preserve"> Bibliography</w:t>
      </w:r>
    </w:p>
    <w:p w14:paraId="095FF35D" w14:textId="512D38E3" w:rsidR="00BB5370" w:rsidRDefault="00BB5370" w:rsidP="00EA22F4">
      <w:pPr>
        <w:spacing w:before="20" w:after="0" w:line="276" w:lineRule="auto"/>
        <w:ind w:firstLine="720"/>
        <w:rPr>
          <w:rFonts w:cstheme="minorHAnsi"/>
          <w:sz w:val="32"/>
          <w:szCs w:val="32"/>
        </w:rPr>
      </w:pPr>
      <w:r w:rsidRPr="00A90A44">
        <w:rPr>
          <w:rFonts w:cstheme="minorHAnsi"/>
          <w:sz w:val="32"/>
          <w:szCs w:val="32"/>
        </w:rPr>
        <w:t>□</w:t>
      </w:r>
      <w:r>
        <w:rPr>
          <w:rFonts w:cstheme="minorHAnsi"/>
          <w:sz w:val="32"/>
          <w:szCs w:val="32"/>
        </w:rPr>
        <w:t xml:space="preserve"> Honors in Action Grants </w:t>
      </w:r>
    </w:p>
    <w:p w14:paraId="4EEC3AB9" w14:textId="4838DFA9" w:rsidR="00BB5370" w:rsidRDefault="00BB5370" w:rsidP="00EA22F4">
      <w:pPr>
        <w:spacing w:before="20" w:after="0" w:line="276" w:lineRule="auto"/>
        <w:ind w:firstLine="720"/>
        <w:rPr>
          <w:rFonts w:cstheme="minorHAnsi"/>
          <w:sz w:val="32"/>
          <w:szCs w:val="32"/>
        </w:rPr>
      </w:pPr>
      <w:r w:rsidRPr="00A90A44">
        <w:rPr>
          <w:rFonts w:cstheme="minorHAnsi"/>
          <w:sz w:val="32"/>
          <w:szCs w:val="32"/>
        </w:rPr>
        <w:t>□</w:t>
      </w:r>
      <w:r>
        <w:rPr>
          <w:rFonts w:cstheme="minorHAnsi"/>
          <w:sz w:val="32"/>
          <w:szCs w:val="32"/>
        </w:rPr>
        <w:t xml:space="preserve"> Honors Institute </w:t>
      </w:r>
    </w:p>
    <w:p w14:paraId="48E94045" w14:textId="1379267F" w:rsidR="00BB5370" w:rsidRDefault="00BB5370" w:rsidP="00EA22F4">
      <w:pPr>
        <w:spacing w:before="20" w:after="0" w:line="276" w:lineRule="auto"/>
        <w:ind w:firstLine="720"/>
        <w:rPr>
          <w:rFonts w:cstheme="minorHAnsi"/>
          <w:sz w:val="32"/>
          <w:szCs w:val="32"/>
        </w:rPr>
      </w:pPr>
      <w:r w:rsidRPr="00A90A44">
        <w:rPr>
          <w:rFonts w:cstheme="minorHAnsi"/>
          <w:sz w:val="32"/>
          <w:szCs w:val="32"/>
        </w:rPr>
        <w:t>□</w:t>
      </w:r>
      <w:r>
        <w:rPr>
          <w:rFonts w:cstheme="minorHAnsi"/>
          <w:sz w:val="32"/>
          <w:szCs w:val="32"/>
        </w:rPr>
        <w:t xml:space="preserve"> Civic Scholar </w:t>
      </w:r>
    </w:p>
    <w:p w14:paraId="58C6AD6B" w14:textId="07188143" w:rsidR="00FF7A0E" w:rsidRDefault="00BB5370" w:rsidP="00EA22F4">
      <w:pPr>
        <w:spacing w:before="20" w:after="0" w:line="276" w:lineRule="auto"/>
        <w:ind w:firstLine="720"/>
        <w:rPr>
          <w:rFonts w:cstheme="minorHAnsi"/>
          <w:sz w:val="32"/>
          <w:szCs w:val="32"/>
        </w:rPr>
      </w:pPr>
      <w:r w:rsidRPr="00A90A44">
        <w:rPr>
          <w:rFonts w:cstheme="minorHAnsi"/>
          <w:sz w:val="32"/>
          <w:szCs w:val="32"/>
        </w:rPr>
        <w:t>□</w:t>
      </w:r>
      <w:r>
        <w:rPr>
          <w:rFonts w:cstheme="minorHAnsi"/>
          <w:sz w:val="32"/>
          <w:szCs w:val="32"/>
        </w:rPr>
        <w:t xml:space="preserve"> Research Edge </w:t>
      </w:r>
    </w:p>
    <w:p w14:paraId="15BC7F2E" w14:textId="77777777" w:rsidR="00910DCA" w:rsidRPr="00910DCA" w:rsidRDefault="00910DCA" w:rsidP="00EA22F4">
      <w:pPr>
        <w:spacing w:before="20" w:after="0" w:line="276" w:lineRule="auto"/>
        <w:ind w:firstLine="720"/>
        <w:rPr>
          <w:rFonts w:cstheme="minorHAnsi"/>
          <w:sz w:val="32"/>
          <w:szCs w:val="32"/>
        </w:rPr>
      </w:pPr>
    </w:p>
    <w:p w14:paraId="434A132E" w14:textId="2F42BE9B" w:rsidR="00910DCA" w:rsidRDefault="00910DCA" w:rsidP="00EA22F4">
      <w:pPr>
        <w:spacing w:before="20" w:after="0" w:line="276" w:lineRule="auto"/>
        <w:rPr>
          <w:rFonts w:ascii="Stencil" w:hAnsi="Stencil"/>
          <w:sz w:val="40"/>
          <w:szCs w:val="40"/>
        </w:rPr>
      </w:pPr>
      <w:r w:rsidRPr="00910DCA">
        <w:rPr>
          <w:rFonts w:ascii="Stencil" w:hAnsi="Stencil"/>
          <w:sz w:val="40"/>
          <w:szCs w:val="40"/>
        </w:rPr>
        <w:t xml:space="preserve">Discussion of </w:t>
      </w:r>
      <w:r w:rsidR="00072DB0">
        <w:rPr>
          <w:rFonts w:ascii="Stencil" w:hAnsi="Stencil"/>
          <w:sz w:val="40"/>
          <w:szCs w:val="40"/>
        </w:rPr>
        <w:t xml:space="preserve">“THE ART AND SCIENCE OF PLAY” ESSAY BY SUSAN EDWARDS </w:t>
      </w:r>
    </w:p>
    <w:p w14:paraId="5D0530F3" w14:textId="0A6C18C8" w:rsidR="00BB5370" w:rsidRPr="00BB5370" w:rsidRDefault="00BB5370" w:rsidP="00EA22F4">
      <w:pPr>
        <w:spacing w:before="20" w:after="0" w:line="276" w:lineRule="auto"/>
        <w:rPr>
          <w:rFonts w:ascii="Arial" w:hAnsi="Arial" w:cs="Arial"/>
          <w:sz w:val="32"/>
          <w:szCs w:val="32"/>
        </w:rPr>
      </w:pPr>
    </w:p>
    <w:p w14:paraId="23AC7B8E" w14:textId="1998A880" w:rsidR="00072DB0" w:rsidRDefault="00BB5370" w:rsidP="00EA22F4">
      <w:pPr>
        <w:spacing w:before="20" w:after="0" w:line="276" w:lineRule="auto"/>
        <w:rPr>
          <w:rFonts w:ascii="Arial" w:hAnsi="Arial" w:cs="Arial"/>
          <w:sz w:val="32"/>
          <w:szCs w:val="32"/>
        </w:rPr>
      </w:pPr>
      <w:r w:rsidRPr="00BB5370">
        <w:rPr>
          <w:rFonts w:ascii="Arial" w:hAnsi="Arial" w:cs="Arial"/>
          <w:sz w:val="32"/>
          <w:szCs w:val="32"/>
        </w:rPr>
        <w:t xml:space="preserve">Before entering Boot Camp, you were asked to </w:t>
      </w:r>
      <w:r w:rsidR="00072DB0">
        <w:rPr>
          <w:rFonts w:ascii="Arial" w:hAnsi="Arial" w:cs="Arial"/>
          <w:sz w:val="32"/>
          <w:szCs w:val="32"/>
        </w:rPr>
        <w:t>review</w:t>
      </w:r>
      <w:r w:rsidRPr="00BB5370">
        <w:rPr>
          <w:rFonts w:ascii="Arial" w:hAnsi="Arial" w:cs="Arial"/>
          <w:sz w:val="32"/>
          <w:szCs w:val="32"/>
        </w:rPr>
        <w:t xml:space="preserve"> “The </w:t>
      </w:r>
      <w:r w:rsidR="00072DB0">
        <w:rPr>
          <w:rFonts w:ascii="Arial" w:hAnsi="Arial" w:cs="Arial"/>
          <w:sz w:val="32"/>
          <w:szCs w:val="32"/>
        </w:rPr>
        <w:t>Art and Science of</w:t>
      </w:r>
      <w:r w:rsidRPr="00BB5370">
        <w:rPr>
          <w:rFonts w:ascii="Arial" w:hAnsi="Arial" w:cs="Arial"/>
          <w:sz w:val="32"/>
          <w:szCs w:val="32"/>
        </w:rPr>
        <w:t xml:space="preserve">” by Susan Edwards. You will find her essay on </w:t>
      </w:r>
      <w:r w:rsidRPr="00BB5370">
        <w:rPr>
          <w:rFonts w:ascii="Arial" w:hAnsi="Arial" w:cs="Arial"/>
          <w:b/>
          <w:bCs/>
          <w:sz w:val="32"/>
          <w:szCs w:val="32"/>
        </w:rPr>
        <w:t xml:space="preserve">pages </w:t>
      </w:r>
      <w:r w:rsidR="00072DB0">
        <w:rPr>
          <w:rFonts w:ascii="Arial" w:hAnsi="Arial" w:cs="Arial"/>
          <w:b/>
          <w:bCs/>
          <w:sz w:val="32"/>
          <w:szCs w:val="32"/>
        </w:rPr>
        <w:t>6-9</w:t>
      </w:r>
      <w:r w:rsidRPr="00BB5370">
        <w:rPr>
          <w:rFonts w:ascii="Arial" w:hAnsi="Arial" w:cs="Arial"/>
          <w:b/>
          <w:bCs/>
          <w:sz w:val="32"/>
          <w:szCs w:val="32"/>
        </w:rPr>
        <w:t xml:space="preserve"> of the Honors Program Guide</w:t>
      </w:r>
      <w:r w:rsidRPr="00BB5370">
        <w:rPr>
          <w:rFonts w:ascii="Arial" w:hAnsi="Arial" w:cs="Arial"/>
          <w:sz w:val="32"/>
          <w:szCs w:val="32"/>
        </w:rPr>
        <w:t xml:space="preserve">. </w:t>
      </w:r>
      <w:r w:rsidR="005E7CEC">
        <w:rPr>
          <w:rFonts w:ascii="Arial" w:hAnsi="Arial" w:cs="Arial"/>
          <w:sz w:val="32"/>
          <w:szCs w:val="32"/>
        </w:rPr>
        <w:t xml:space="preserve">All are welcome to participate even if you skimmed through the essay. </w:t>
      </w:r>
      <w:r w:rsidRPr="00BB5370">
        <w:rPr>
          <w:rFonts w:ascii="Arial" w:hAnsi="Arial" w:cs="Arial"/>
          <w:sz w:val="32"/>
          <w:szCs w:val="32"/>
        </w:rPr>
        <w:t>Here is the link to the Honors Program Guide</w:t>
      </w:r>
      <w:r w:rsidRPr="00072DB0">
        <w:rPr>
          <w:rFonts w:ascii="Arial" w:hAnsi="Arial" w:cs="Arial"/>
          <w:sz w:val="32"/>
          <w:szCs w:val="32"/>
        </w:rPr>
        <w:t>.</w:t>
      </w:r>
    </w:p>
    <w:p w14:paraId="6FFF6CBF" w14:textId="2B0CBE25" w:rsidR="00BB5370" w:rsidRPr="00072DB0" w:rsidRDefault="00000000" w:rsidP="00EA22F4">
      <w:pPr>
        <w:spacing w:before="20" w:after="0" w:line="276" w:lineRule="auto"/>
        <w:rPr>
          <w:sz w:val="32"/>
          <w:szCs w:val="32"/>
        </w:rPr>
      </w:pPr>
      <w:hyperlink r:id="rId7" w:history="1">
        <w:r w:rsidR="00072DB0" w:rsidRPr="00072DB0">
          <w:rPr>
            <w:color w:val="0000FF"/>
            <w:sz w:val="32"/>
            <w:szCs w:val="32"/>
            <w:u w:val="single"/>
          </w:rPr>
          <w:t>Honors Program - Phi Theta Kappa (ptk.org)</w:t>
        </w:r>
      </w:hyperlink>
    </w:p>
    <w:p w14:paraId="44D322FF" w14:textId="77777777" w:rsidR="00072DB0" w:rsidRPr="00BB5370" w:rsidRDefault="00072DB0" w:rsidP="00EA22F4">
      <w:pPr>
        <w:spacing w:before="20" w:after="0" w:line="276" w:lineRule="auto"/>
        <w:rPr>
          <w:rFonts w:ascii="Arial" w:hAnsi="Arial" w:cs="Arial"/>
          <w:sz w:val="32"/>
          <w:szCs w:val="32"/>
        </w:rPr>
      </w:pPr>
    </w:p>
    <w:p w14:paraId="7C9CB185" w14:textId="233BD2F1" w:rsidR="00BB5370" w:rsidRDefault="00F3706E" w:rsidP="00EA22F4">
      <w:pPr>
        <w:spacing w:before="20" w:after="0" w:line="276" w:lineRule="auto"/>
        <w:rPr>
          <w:rFonts w:ascii="Arial" w:hAnsi="Arial" w:cs="Arial"/>
          <w:sz w:val="32"/>
          <w:szCs w:val="32"/>
        </w:rPr>
      </w:pPr>
      <w:r>
        <w:rPr>
          <w:rFonts w:ascii="Arial" w:hAnsi="Arial" w:cs="Arial"/>
          <w:sz w:val="32"/>
          <w:szCs w:val="32"/>
        </w:rPr>
        <w:t>Briefly d</w:t>
      </w:r>
      <w:r w:rsidR="00BB5370" w:rsidRPr="00BB5370">
        <w:rPr>
          <w:rFonts w:ascii="Arial" w:hAnsi="Arial" w:cs="Arial"/>
          <w:sz w:val="32"/>
          <w:szCs w:val="32"/>
        </w:rPr>
        <w:t xml:space="preserve">iscuss the following </w:t>
      </w:r>
      <w:r>
        <w:rPr>
          <w:rFonts w:ascii="Arial" w:hAnsi="Arial" w:cs="Arial"/>
          <w:sz w:val="32"/>
          <w:szCs w:val="32"/>
        </w:rPr>
        <w:t xml:space="preserve">three </w:t>
      </w:r>
      <w:r w:rsidR="00BB5370" w:rsidRPr="00BB5370">
        <w:rPr>
          <w:rFonts w:ascii="Arial" w:hAnsi="Arial" w:cs="Arial"/>
          <w:sz w:val="32"/>
          <w:szCs w:val="32"/>
        </w:rPr>
        <w:t xml:space="preserve">questions: </w:t>
      </w:r>
    </w:p>
    <w:p w14:paraId="2FB357B9" w14:textId="3E6F84A8" w:rsidR="005E7CEC" w:rsidRPr="00BB5370" w:rsidRDefault="005E7CEC" w:rsidP="005E7CEC">
      <w:pPr>
        <w:spacing w:before="20" w:after="0" w:line="276" w:lineRule="auto"/>
        <w:rPr>
          <w:rFonts w:ascii="Arial" w:hAnsi="Arial" w:cs="Arial"/>
          <w:sz w:val="32"/>
          <w:szCs w:val="32"/>
        </w:rPr>
      </w:pPr>
      <w:r w:rsidRPr="00BB5370">
        <w:rPr>
          <w:rFonts w:ascii="Arial" w:hAnsi="Arial" w:cs="Arial"/>
          <w:sz w:val="32"/>
          <w:szCs w:val="32"/>
        </w:rPr>
        <w:t xml:space="preserve">□ </w:t>
      </w:r>
      <w:r>
        <w:rPr>
          <w:rFonts w:ascii="Arial" w:hAnsi="Arial" w:cs="Arial"/>
          <w:sz w:val="32"/>
          <w:szCs w:val="32"/>
        </w:rPr>
        <w:t xml:space="preserve">Which one of the seven themes resonates with you and why? </w:t>
      </w:r>
    </w:p>
    <w:p w14:paraId="7492682C" w14:textId="77777777" w:rsidR="005E7CEC" w:rsidRPr="00BB5370" w:rsidRDefault="005E7CEC" w:rsidP="00EA22F4">
      <w:pPr>
        <w:spacing w:before="20" w:after="0" w:line="276" w:lineRule="auto"/>
        <w:rPr>
          <w:rFonts w:ascii="Arial" w:hAnsi="Arial" w:cs="Arial"/>
          <w:sz w:val="32"/>
          <w:szCs w:val="32"/>
        </w:rPr>
      </w:pPr>
    </w:p>
    <w:p w14:paraId="33DA2E5F" w14:textId="485F3D37" w:rsidR="00910DCA" w:rsidRPr="00BB5370" w:rsidRDefault="00BB5370" w:rsidP="00EA22F4">
      <w:pPr>
        <w:spacing w:before="20" w:after="0" w:line="276" w:lineRule="auto"/>
        <w:rPr>
          <w:rFonts w:ascii="Arial" w:hAnsi="Arial" w:cs="Arial"/>
          <w:sz w:val="32"/>
          <w:szCs w:val="32"/>
        </w:rPr>
      </w:pPr>
      <w:r w:rsidRPr="00BB5370">
        <w:rPr>
          <w:rFonts w:ascii="Arial" w:hAnsi="Arial" w:cs="Arial"/>
          <w:sz w:val="32"/>
          <w:szCs w:val="32"/>
        </w:rPr>
        <w:t xml:space="preserve">□ </w:t>
      </w:r>
      <w:r w:rsidR="00072DB0">
        <w:rPr>
          <w:rFonts w:ascii="Arial" w:hAnsi="Arial" w:cs="Arial"/>
          <w:sz w:val="32"/>
          <w:szCs w:val="32"/>
        </w:rPr>
        <w:t>When you think of the quote “…we have 4,000 weeks to work and play and create meaning in your lives,” do you feel pressure or freedom to do what you really want</w:t>
      </w:r>
      <w:r w:rsidR="00910DCA" w:rsidRPr="00BB5370">
        <w:rPr>
          <w:rFonts w:ascii="Arial" w:hAnsi="Arial" w:cs="Arial"/>
          <w:sz w:val="32"/>
          <w:szCs w:val="32"/>
        </w:rPr>
        <w:t>?</w:t>
      </w:r>
    </w:p>
    <w:p w14:paraId="5431C395" w14:textId="77777777" w:rsidR="00910DCA" w:rsidRPr="00BB5370" w:rsidRDefault="00910DCA" w:rsidP="00EA22F4">
      <w:pPr>
        <w:spacing w:before="20" w:after="0" w:line="276" w:lineRule="auto"/>
        <w:rPr>
          <w:rFonts w:ascii="Arial" w:hAnsi="Arial" w:cs="Arial"/>
          <w:sz w:val="32"/>
          <w:szCs w:val="32"/>
        </w:rPr>
      </w:pPr>
    </w:p>
    <w:p w14:paraId="14291980" w14:textId="09B3DA91" w:rsidR="00910DCA" w:rsidRPr="00BB5370" w:rsidRDefault="00BB5370" w:rsidP="00EA22F4">
      <w:pPr>
        <w:spacing w:before="20" w:after="0" w:line="276" w:lineRule="auto"/>
        <w:rPr>
          <w:rFonts w:ascii="Arial" w:hAnsi="Arial" w:cs="Arial"/>
          <w:sz w:val="32"/>
          <w:szCs w:val="32"/>
        </w:rPr>
      </w:pPr>
      <w:r w:rsidRPr="00BB5370">
        <w:rPr>
          <w:rFonts w:ascii="Arial" w:hAnsi="Arial" w:cs="Arial"/>
          <w:sz w:val="32"/>
          <w:szCs w:val="32"/>
        </w:rPr>
        <w:t xml:space="preserve">□ </w:t>
      </w:r>
      <w:r w:rsidR="00F055CF">
        <w:rPr>
          <w:rFonts w:ascii="Arial" w:hAnsi="Arial" w:cs="Arial"/>
          <w:sz w:val="32"/>
          <w:szCs w:val="32"/>
        </w:rPr>
        <w:t>On page 7, play reduces stress, increases energy and brain function, boosts goalsetting, and promotes creativity among other positive attributes. Why don’t we play more?</w:t>
      </w:r>
    </w:p>
    <w:p w14:paraId="07C40C56" w14:textId="77777777" w:rsidR="00910DCA" w:rsidRPr="00BB5370" w:rsidRDefault="00910DCA" w:rsidP="00EA22F4">
      <w:pPr>
        <w:spacing w:before="20" w:after="0" w:line="276" w:lineRule="auto"/>
        <w:rPr>
          <w:rFonts w:ascii="Arial" w:hAnsi="Arial" w:cs="Arial"/>
          <w:sz w:val="32"/>
          <w:szCs w:val="32"/>
        </w:rPr>
      </w:pPr>
    </w:p>
    <w:p w14:paraId="06F1EC01" w14:textId="77777777" w:rsidR="00910DCA" w:rsidRPr="00BB5370" w:rsidRDefault="00910DCA" w:rsidP="00EA22F4">
      <w:pPr>
        <w:spacing w:before="20" w:after="0" w:line="276" w:lineRule="auto"/>
        <w:rPr>
          <w:rFonts w:ascii="Arial" w:hAnsi="Arial" w:cs="Arial"/>
          <w:sz w:val="32"/>
          <w:szCs w:val="32"/>
        </w:rPr>
      </w:pPr>
    </w:p>
    <w:p w14:paraId="157A0988" w14:textId="05CC6A25" w:rsidR="00910DCA" w:rsidRPr="00BB5370" w:rsidRDefault="00910DCA" w:rsidP="00EA22F4">
      <w:pPr>
        <w:spacing w:before="20" w:after="0" w:line="276" w:lineRule="auto"/>
        <w:rPr>
          <w:rFonts w:ascii="Arial" w:hAnsi="Arial" w:cs="Arial"/>
        </w:rPr>
      </w:pPr>
    </w:p>
    <w:p w14:paraId="12598905" w14:textId="59943FB6" w:rsidR="00910DCA" w:rsidRPr="00910DCA" w:rsidRDefault="005E7CEC" w:rsidP="00EA22F4">
      <w:pPr>
        <w:spacing w:before="20" w:after="0" w:line="276" w:lineRule="auto"/>
        <w:rPr>
          <w:rFonts w:cstheme="minorHAnsi"/>
          <w:sz w:val="40"/>
          <w:szCs w:val="40"/>
        </w:rPr>
      </w:pPr>
      <w:r>
        <w:rPr>
          <w:rFonts w:ascii="Stencil" w:hAnsi="Stencil"/>
          <w:sz w:val="40"/>
          <w:szCs w:val="40"/>
        </w:rPr>
        <w:lastRenderedPageBreak/>
        <w:t xml:space="preserve">BREAKING DOWN THE RUBRIC </w:t>
      </w:r>
    </w:p>
    <w:p w14:paraId="0E10C8B7" w14:textId="55ACEE17" w:rsidR="00910DCA" w:rsidRDefault="00910DCA" w:rsidP="00EA22F4">
      <w:pPr>
        <w:spacing w:before="20" w:after="0" w:line="276" w:lineRule="auto"/>
      </w:pPr>
    </w:p>
    <w:p w14:paraId="5FDCC9AD" w14:textId="657EE513" w:rsidR="00DE0AF8" w:rsidRDefault="00DE0AF8" w:rsidP="00EA22F4">
      <w:pPr>
        <w:spacing w:before="20" w:after="0" w:line="276" w:lineRule="auto"/>
        <w:rPr>
          <w:rFonts w:ascii="Arial" w:hAnsi="Arial" w:cs="Arial"/>
          <w:sz w:val="32"/>
          <w:szCs w:val="32"/>
        </w:rPr>
      </w:pPr>
      <w:r w:rsidRPr="00BB5370">
        <w:rPr>
          <w:rFonts w:ascii="Arial" w:hAnsi="Arial" w:cs="Arial"/>
          <w:sz w:val="32"/>
          <w:szCs w:val="32"/>
        </w:rPr>
        <w:t xml:space="preserve">□ </w:t>
      </w:r>
      <w:r w:rsidR="005E7CEC">
        <w:rPr>
          <w:rFonts w:ascii="Arial" w:hAnsi="Arial" w:cs="Arial"/>
          <w:sz w:val="32"/>
          <w:szCs w:val="32"/>
        </w:rPr>
        <w:t xml:space="preserve">Which of the tips and/or ducks are the most helpful to know? </w:t>
      </w:r>
    </w:p>
    <w:p w14:paraId="7F77701F" w14:textId="60AEF599" w:rsidR="005E7CEC" w:rsidRDefault="00DE0AF8" w:rsidP="00EA22F4">
      <w:pPr>
        <w:spacing w:before="20" w:after="0" w:line="276" w:lineRule="auto"/>
        <w:rPr>
          <w:rFonts w:ascii="Arial" w:hAnsi="Arial" w:cs="Arial"/>
          <w:sz w:val="32"/>
          <w:szCs w:val="32"/>
        </w:rPr>
      </w:pPr>
      <w:r w:rsidRPr="00BB5370">
        <w:rPr>
          <w:rFonts w:ascii="Arial" w:hAnsi="Arial" w:cs="Arial"/>
          <w:sz w:val="32"/>
          <w:szCs w:val="32"/>
        </w:rPr>
        <w:t xml:space="preserve">□ </w:t>
      </w:r>
      <w:r>
        <w:rPr>
          <w:rFonts w:ascii="Arial" w:hAnsi="Arial" w:cs="Arial"/>
          <w:sz w:val="32"/>
          <w:szCs w:val="32"/>
        </w:rPr>
        <w:t xml:space="preserve">What </w:t>
      </w:r>
      <w:r w:rsidR="005E7CEC">
        <w:rPr>
          <w:rFonts w:ascii="Arial" w:hAnsi="Arial" w:cs="Arial"/>
          <w:sz w:val="32"/>
          <w:szCs w:val="32"/>
        </w:rPr>
        <w:t xml:space="preserve">challenges do you foresee in your chapter’s </w:t>
      </w:r>
      <w:r w:rsidR="00AE2031">
        <w:rPr>
          <w:rFonts w:ascii="Arial" w:hAnsi="Arial" w:cs="Arial"/>
          <w:sz w:val="32"/>
          <w:szCs w:val="32"/>
        </w:rPr>
        <w:t xml:space="preserve">HIA </w:t>
      </w:r>
      <w:r w:rsidR="005E7CEC">
        <w:rPr>
          <w:rFonts w:ascii="Arial" w:hAnsi="Arial" w:cs="Arial"/>
          <w:sz w:val="32"/>
          <w:szCs w:val="32"/>
        </w:rPr>
        <w:t xml:space="preserve">project? </w:t>
      </w:r>
    </w:p>
    <w:p w14:paraId="241545A8" w14:textId="49B1F895" w:rsidR="005E7CEC" w:rsidRDefault="005E7CEC" w:rsidP="005E7CEC">
      <w:pPr>
        <w:spacing w:before="20" w:after="0" w:line="276" w:lineRule="auto"/>
        <w:rPr>
          <w:rFonts w:ascii="Arial" w:hAnsi="Arial" w:cs="Arial"/>
          <w:sz w:val="32"/>
          <w:szCs w:val="32"/>
        </w:rPr>
      </w:pPr>
      <w:r w:rsidRPr="00BB5370">
        <w:rPr>
          <w:rFonts w:ascii="Arial" w:hAnsi="Arial" w:cs="Arial"/>
          <w:sz w:val="32"/>
          <w:szCs w:val="32"/>
        </w:rPr>
        <w:t xml:space="preserve">□ </w:t>
      </w:r>
      <w:r>
        <w:rPr>
          <w:rFonts w:ascii="Arial" w:hAnsi="Arial" w:cs="Arial"/>
          <w:sz w:val="32"/>
          <w:szCs w:val="32"/>
        </w:rPr>
        <w:t>Review questions</w:t>
      </w:r>
      <w:r w:rsidR="00AE2031">
        <w:rPr>
          <w:rFonts w:ascii="Arial" w:hAnsi="Arial" w:cs="Arial"/>
          <w:sz w:val="32"/>
          <w:szCs w:val="32"/>
        </w:rPr>
        <w:t xml:space="preserve"> 3, 5, 6, 7, OR 8 and discuss which of the criteria best fits the respective question.  </w:t>
      </w:r>
      <w:r>
        <w:rPr>
          <w:rFonts w:ascii="Arial" w:hAnsi="Arial" w:cs="Arial"/>
          <w:sz w:val="32"/>
          <w:szCs w:val="32"/>
        </w:rPr>
        <w:t xml:space="preserve">  </w:t>
      </w:r>
    </w:p>
    <w:p w14:paraId="571F0CF1" w14:textId="4B9A4E96" w:rsidR="00D31DC4" w:rsidRDefault="005E7CEC" w:rsidP="00EA22F4">
      <w:pPr>
        <w:spacing w:before="20" w:after="0" w:line="276" w:lineRule="auto"/>
        <w:rPr>
          <w:rFonts w:ascii="Arial" w:hAnsi="Arial" w:cs="Arial"/>
          <w:sz w:val="32"/>
          <w:szCs w:val="32"/>
        </w:rPr>
      </w:pPr>
      <w:r>
        <w:rPr>
          <w:rFonts w:ascii="Arial" w:hAnsi="Arial" w:cs="Arial"/>
          <w:sz w:val="32"/>
          <w:szCs w:val="32"/>
        </w:rPr>
        <w:t xml:space="preserve"> </w:t>
      </w:r>
    </w:p>
    <w:p w14:paraId="6D1C6697" w14:textId="65F14710" w:rsidR="00AE2031" w:rsidRDefault="00AE2031" w:rsidP="00AE2031">
      <w:pPr>
        <w:spacing w:before="20" w:after="0" w:line="276" w:lineRule="auto"/>
        <w:rPr>
          <w:rFonts w:ascii="Stencil" w:hAnsi="Stencil"/>
          <w:sz w:val="40"/>
          <w:szCs w:val="40"/>
        </w:rPr>
      </w:pPr>
      <w:r>
        <w:rPr>
          <w:rFonts w:ascii="Stencil" w:hAnsi="Stencil"/>
          <w:sz w:val="40"/>
          <w:szCs w:val="40"/>
        </w:rPr>
        <w:t xml:space="preserve">Cite it right! Introduction to APA format citations </w:t>
      </w:r>
    </w:p>
    <w:p w14:paraId="5357B56F" w14:textId="6B2EF0D7" w:rsidR="00AE2031" w:rsidRDefault="00AE2031" w:rsidP="00AE2031">
      <w:pPr>
        <w:spacing w:before="20" w:after="0" w:line="276" w:lineRule="auto"/>
        <w:rPr>
          <w:rFonts w:ascii="Arial" w:hAnsi="Arial" w:cs="Arial"/>
          <w:sz w:val="32"/>
          <w:szCs w:val="32"/>
        </w:rPr>
      </w:pPr>
      <w:r w:rsidRPr="00BB5370">
        <w:rPr>
          <w:rFonts w:ascii="Arial" w:hAnsi="Arial" w:cs="Arial"/>
          <w:sz w:val="32"/>
          <w:szCs w:val="32"/>
        </w:rPr>
        <w:t xml:space="preserve">□ </w:t>
      </w:r>
      <w:r>
        <w:rPr>
          <w:rFonts w:ascii="Arial" w:hAnsi="Arial" w:cs="Arial"/>
          <w:sz w:val="32"/>
          <w:szCs w:val="32"/>
        </w:rPr>
        <w:t xml:space="preserve">Other than the resources stated by Mr. Addotta, discuss other ways to make sure your sources are correctly cited. </w:t>
      </w:r>
    </w:p>
    <w:p w14:paraId="01223437" w14:textId="56DCF0D9" w:rsidR="00C917B8" w:rsidRDefault="00C917B8" w:rsidP="00AE2031">
      <w:pPr>
        <w:spacing w:before="20" w:after="0" w:line="276" w:lineRule="auto"/>
        <w:rPr>
          <w:rFonts w:ascii="Arial" w:hAnsi="Arial" w:cs="Arial"/>
          <w:sz w:val="32"/>
          <w:szCs w:val="32"/>
        </w:rPr>
      </w:pPr>
      <w:r w:rsidRPr="00BB5370">
        <w:rPr>
          <w:rFonts w:ascii="Arial" w:hAnsi="Arial" w:cs="Arial"/>
          <w:sz w:val="32"/>
          <w:szCs w:val="32"/>
        </w:rPr>
        <w:t xml:space="preserve">□ </w:t>
      </w:r>
      <w:r>
        <w:rPr>
          <w:rFonts w:ascii="Arial" w:hAnsi="Arial" w:cs="Arial"/>
          <w:sz w:val="32"/>
          <w:szCs w:val="32"/>
        </w:rPr>
        <w:t xml:space="preserve">Which </w:t>
      </w:r>
      <w:r>
        <w:rPr>
          <w:rFonts w:ascii="Arial" w:hAnsi="Arial" w:cs="Arial"/>
          <w:sz w:val="32"/>
          <w:szCs w:val="32"/>
        </w:rPr>
        <w:t>other</w:t>
      </w:r>
      <w:r>
        <w:rPr>
          <w:rFonts w:ascii="Arial" w:hAnsi="Arial" w:cs="Arial"/>
          <w:sz w:val="32"/>
          <w:szCs w:val="32"/>
        </w:rPr>
        <w:t xml:space="preserve"> tips </w:t>
      </w:r>
      <w:r>
        <w:rPr>
          <w:rFonts w:ascii="Arial" w:hAnsi="Arial" w:cs="Arial"/>
          <w:sz w:val="32"/>
          <w:szCs w:val="32"/>
        </w:rPr>
        <w:t>have helped you or your chapter teammates</w:t>
      </w:r>
      <w:r>
        <w:rPr>
          <w:rFonts w:ascii="Arial" w:hAnsi="Arial" w:cs="Arial"/>
          <w:sz w:val="32"/>
          <w:szCs w:val="32"/>
        </w:rPr>
        <w:t xml:space="preserve">? </w:t>
      </w:r>
    </w:p>
    <w:p w14:paraId="4864197F" w14:textId="77777777" w:rsidR="00C917B8" w:rsidRDefault="00C917B8" w:rsidP="00AE2031">
      <w:pPr>
        <w:spacing w:before="20" w:after="0" w:line="276" w:lineRule="auto"/>
        <w:rPr>
          <w:rFonts w:ascii="Arial" w:hAnsi="Arial" w:cs="Arial"/>
          <w:sz w:val="32"/>
          <w:szCs w:val="32"/>
        </w:rPr>
      </w:pPr>
    </w:p>
    <w:p w14:paraId="794F0760" w14:textId="77777777" w:rsidR="00DE0AF8" w:rsidRDefault="00DE0AF8" w:rsidP="00EA22F4">
      <w:pPr>
        <w:spacing w:before="20" w:after="0" w:line="276" w:lineRule="auto"/>
      </w:pPr>
    </w:p>
    <w:p w14:paraId="4987C307" w14:textId="1728CDBF" w:rsidR="00D31DC4" w:rsidRDefault="00F3706E" w:rsidP="00F3706E">
      <w:pPr>
        <w:spacing w:before="20" w:after="0" w:line="276" w:lineRule="auto"/>
        <w:jc w:val="center"/>
        <w:rPr>
          <w:rFonts w:ascii="Stencil" w:hAnsi="Stencil"/>
          <w:sz w:val="40"/>
          <w:szCs w:val="40"/>
        </w:rPr>
      </w:pPr>
      <w:r>
        <w:rPr>
          <w:rFonts w:ascii="Stencil" w:hAnsi="Stencil"/>
          <w:sz w:val="40"/>
          <w:szCs w:val="40"/>
        </w:rPr>
        <w:t>Thank you for taking part in this workshop!</w:t>
      </w:r>
    </w:p>
    <w:p w14:paraId="18A29E1F" w14:textId="666F9585" w:rsidR="00C917B8" w:rsidRPr="00910DCA" w:rsidRDefault="00C917B8" w:rsidP="00F3706E">
      <w:pPr>
        <w:spacing w:before="20" w:after="0" w:line="276" w:lineRule="auto"/>
        <w:jc w:val="center"/>
        <w:rPr>
          <w:rFonts w:cstheme="minorHAnsi"/>
          <w:sz w:val="40"/>
          <w:szCs w:val="40"/>
        </w:rPr>
      </w:pPr>
      <w:r>
        <w:rPr>
          <w:rFonts w:ascii="Stencil" w:hAnsi="Stencil"/>
          <w:sz w:val="40"/>
          <w:szCs w:val="40"/>
        </w:rPr>
        <w:t>Take a break!</w:t>
      </w:r>
    </w:p>
    <w:p w14:paraId="0BD6C672" w14:textId="5469A4BB" w:rsidR="00D31DC4" w:rsidRDefault="00D31DC4" w:rsidP="00EA22F4">
      <w:pPr>
        <w:spacing w:before="20" w:after="0" w:line="276" w:lineRule="auto"/>
      </w:pPr>
    </w:p>
    <w:p w14:paraId="73E187ED" w14:textId="77777777" w:rsidR="00DE0AF8" w:rsidRDefault="00DE0AF8" w:rsidP="00EA22F4">
      <w:pPr>
        <w:spacing w:before="20" w:after="0" w:line="276" w:lineRule="auto"/>
      </w:pPr>
    </w:p>
    <w:sectPr w:rsidR="00DE0AF8" w:rsidSect="00A90A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44"/>
    <w:rsid w:val="00072DB0"/>
    <w:rsid w:val="000E4917"/>
    <w:rsid w:val="000F2672"/>
    <w:rsid w:val="002D6F94"/>
    <w:rsid w:val="00382ABB"/>
    <w:rsid w:val="00573659"/>
    <w:rsid w:val="005E7862"/>
    <w:rsid w:val="005E7CEC"/>
    <w:rsid w:val="00702824"/>
    <w:rsid w:val="00910DCA"/>
    <w:rsid w:val="00A90A44"/>
    <w:rsid w:val="00A93E10"/>
    <w:rsid w:val="00AE2031"/>
    <w:rsid w:val="00BB5370"/>
    <w:rsid w:val="00C6505B"/>
    <w:rsid w:val="00C917B8"/>
    <w:rsid w:val="00CE02AC"/>
    <w:rsid w:val="00D31DC4"/>
    <w:rsid w:val="00D90509"/>
    <w:rsid w:val="00DE0AF8"/>
    <w:rsid w:val="00E3189B"/>
    <w:rsid w:val="00E424FC"/>
    <w:rsid w:val="00E9759A"/>
    <w:rsid w:val="00EA22F4"/>
    <w:rsid w:val="00F055CF"/>
    <w:rsid w:val="00F3706E"/>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807F"/>
  <w15:chartTrackingRefBased/>
  <w15:docId w15:val="{AC4307CA-6E32-4754-B1BA-92A53F5A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0A44"/>
    <w:rPr>
      <w:color w:val="0563C1" w:themeColor="hyperlink"/>
      <w:u w:val="single"/>
    </w:rPr>
  </w:style>
  <w:style w:type="character" w:styleId="UnresolvedMention">
    <w:name w:val="Unresolved Mention"/>
    <w:basedOn w:val="DefaultParagraphFont"/>
    <w:uiPriority w:val="99"/>
    <w:semiHidden/>
    <w:unhideWhenUsed/>
    <w:rsid w:val="00A90A44"/>
    <w:rPr>
      <w:color w:val="605E5C"/>
      <w:shd w:val="clear" w:color="auto" w:fill="E1DFDD"/>
    </w:rPr>
  </w:style>
  <w:style w:type="character" w:styleId="FollowedHyperlink">
    <w:name w:val="FollowedHyperlink"/>
    <w:basedOn w:val="DefaultParagraphFont"/>
    <w:uiPriority w:val="99"/>
    <w:semiHidden/>
    <w:unhideWhenUsed/>
    <w:rsid w:val="00DE0A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tk.org/benefits/honors-progra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tk.org/programs/honors-in-action-details/" TargetMode="External"/><Relationship Id="rId5" Type="http://schemas.openxmlformats.org/officeDocument/2006/relationships/hyperlink" Target="https://portal.ptk.org/Member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7953-BACA-49CE-A3DF-4141CD54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449</Words>
  <Characters>2064</Characters>
  <Application>Microsoft Office Word</Application>
  <DocSecurity>0</DocSecurity>
  <Lines>89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Lowe</dc:creator>
  <cp:keywords/>
  <dc:description/>
  <cp:lastModifiedBy>Kristine Lowe</cp:lastModifiedBy>
  <cp:revision>5</cp:revision>
  <dcterms:created xsi:type="dcterms:W3CDTF">2022-05-14T00:12:00Z</dcterms:created>
  <dcterms:modified xsi:type="dcterms:W3CDTF">2023-08-26T02:14:00Z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af1c4d0f632a166d70c6f9d3b5c2183fe5b058719f9d5411add29e975aed5efe</vt:lpwstr>
  </property>
</Properties>
</file>